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b w:val="1"/>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Kidsize Health and Safety Policy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799926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Aim at Kidsize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1.48016929626465" w:lineRule="auto"/>
        <w:ind w:left="8.3599853515625" w:right="0.09033203125" w:hanging="3.079986572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aim to provide a safe working environment for all Kidsize Club Ltd. employees and children  a&gt;ending the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vity club. It will be every member of staff’s responsibility to ensure all reasonable  and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 steps are taken to ensure the health, safety and welfare of the children. This will be  achieved through consistent care and effec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communica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policy requirements between the  children, parents/carers and staff.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7041015625" w:line="240" w:lineRule="auto"/>
        <w:ind w:left="7.259979248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6376953125" w:line="246.20295524597168" w:lineRule="auto"/>
        <w:ind w:left="422.3799133300781" w:right="4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and maintain an environment in which children, staff and visitors feel safe.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6376953125" w:line="246.20295524597168" w:lineRule="auto"/>
        <w:ind w:left="422.3799133300781" w:right="4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and maintain a healthy environment throughout Kidsize Out of School Club.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6376953125" w:line="246.20295524597168" w:lineRule="auto"/>
        <w:ind w:left="422.3799133300781" w:right="4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security measures in place appropriate to the needs of the children and parents/ carers.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15625" w:line="250.0085735321045" w:lineRule="auto"/>
        <w:ind w:left="773.5800170898438" w:right="0.28320312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in place effec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procedures for use in case of fire and other emergencies, and for  evacua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the premises.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33203125" w:line="250.00991821289062" w:lineRule="auto"/>
        <w:ind w:left="773.5800170898438" w:right="0.1049804687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risk assess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at Kidsize Out of School Club and have procedures to follow in case of  accident or incident.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3789062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Health and Safety at Work Act 1974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388916015625" w:line="251.48056983947754" w:lineRule="auto"/>
        <w:ind w:left="7.480010986328125" w:right="0" w:firstLine="5.71990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shall be the duty of every employee while at work, to take reasonable care for the health and  safety of him and any other persons who may be affected by his acts or omissions at work.” “No  person shall inten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onally or recklessly interfere with, or misuse anything provided in the interests of  health, safety and welfare.”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459960937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 and Du</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401123046875" w:line="240" w:lineRule="auto"/>
        <w:ind w:left="2.419891357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Parents/Carers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93554687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Drop off and collect children on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0546875" w:line="250.0096607208252" w:lineRule="auto"/>
        <w:ind w:left="728.3599853515625" w:right="0.129394531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their own children outside the community centre building before signing them in  or once they have been signed out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44.301118850708" w:lineRule="auto"/>
        <w:ind w:left="377.3799133300781" w:right="1673.361816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safety of their older or younger children when visi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Kidsize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Kidsize Club of any health and safety issues they are aware of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7827148437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Kidsize Club if their child is not a&gt;ending club that day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3613281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Kidsize Club if their child has been sick or has been ill with any contagious illness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573486328125" w:line="240" w:lineRule="auto"/>
        <w:ind w:left="2.419891357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are expected to: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6303710937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safety arrangements and ensure they are applied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391845703125" w:line="244.30180549621582" w:lineRule="auto"/>
        <w:ind w:left="377.3799133300781" w:right="1062.8845214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and apply the emergency procedures in respect of accident, incident of fire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Co-operate with other employees in improving safety measures in the premises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children are supervised by the correct adult 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at all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follow safe working procedures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53857421875" w:line="250.73464393615723" w:lineRule="auto"/>
        <w:ind w:left="722.2000122070312" w:right="0.260009765625" w:hanging="344.82009887695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children have an understanding of Kidsize Club safety rules and procedures  through regular discussion and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All children will be supported as required by an  adult, depending on his/her level of understanding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6435546875" w:line="250.0099754333496" w:lineRule="auto"/>
        <w:ind w:left="729.0199279785156" w:right="0.216064453125" w:hanging="351.640014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and take control of the security system in opera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for children’s arrival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departure from Kidsize (sign in/out system)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0074863433838" w:lineRule="auto"/>
        <w:ind w:left="728.3599853515625" w:right="0.393066406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 member of Kidsize Staff is on duty to open the community centre door, greet  children and ensure that children only leave with authorised adults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474609375" w:line="244.29977416992188" w:lineRule="auto"/>
        <w:ind w:left="377.3799133300781" w:right="0.3283691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community centre door is locked when required upon leaving the centre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safety checks are completed indoors and outdoors as required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are risk assessed and measures are in place for their safe  implementa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 in par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cular,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food, use of tools, offsite visits etc.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recommenda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to Kidsize Club Manager regarding improvement to environment,  equipment, procedures, etc.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90747070312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Kidsize Club Manager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935546875" w:line="250.0063991546631" w:lineRule="auto"/>
        <w:ind w:left="737.1600341796875" w:right="0.152587890625" w:hanging="359.78012084960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the focal point and co-ordinate the implementa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approved safety procedures at  Kidsize Out of School Club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916015625" w:line="250.00911712646484" w:lineRule="auto"/>
        <w:ind w:left="728.3599853515625" w:right="0.4162597656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all known hazards immediately to the Local Authority, and stop any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considered to be unsafe, un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sfied as to their safety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review the provision of first aid at Kidsize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4833984375" w:line="250.00883102416992" w:lineRule="auto"/>
        <w:ind w:left="728.3599853515625" w:right="0.23925781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review the procedures for emergency evacua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the building, in line with the  community centre evacua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plan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37890625" w:line="240" w:lineRule="auto"/>
        <w:ind w:left="5.5000305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of Equipment – All Kidsize staff are expected to: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6376953125" w:line="250.01031875610352" w:lineRule="auto"/>
        <w:ind w:left="735.1799011230469" w:right="0.26123046875" w:hanging="357.79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toys and equipment regularly. Dangerous or broken items should be removed for  repair or disposal. Toys and equipment should be washed regularly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33203125" w:line="250.00762939453125" w:lineRule="auto"/>
        <w:ind w:left="728.5800170898438" w:right="0.3491210937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Kidsize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vity room should allow children and adults to move safely and freely between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vity sta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6953125" w:line="250.00883102416992" w:lineRule="auto"/>
        <w:ind w:left="728.3599853515625" w:right="0.1269531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dangerous materials should be stored out of reach of children and preferably in a locked  cupboard (e/g cleaning materials, knives etc)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6435546875" w:line="244.30232048034668" w:lineRule="auto"/>
        <w:ind w:left="377.3799133300781" w:right="191.99096679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not allowed access to the kitchen however are safely involved in snack helping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Heaters and radiators are to be adequately guarded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47753906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equipment should be erected with care and checked regularly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5795898437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Informa</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45458984375" w:line="250.00868797302246" w:lineRule="auto"/>
        <w:ind w:left="728.3599853515625" w:right="0.151367187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vity Club parents/carers will be required to complete updated forms each year  containing their personal contact details and those of emergency contacts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8642578125" w:line="248.5690212249756" w:lineRule="auto"/>
        <w:ind w:left="377.3799133300781" w:right="0.324707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contact details and personal informa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are held in paper copy in a locked cupboard  in accordance with GDPR, they will be uploaded to Kidsize online system in due course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each parent to ensure that the nursery/school is no</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fied of any  change of informa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50366210937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Closure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63037109375" w:line="250.00951766967773" w:lineRule="auto"/>
        <w:ind w:left="728.5800170898438" w:right="0.2807617187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Corinne Millar (Kidsize Ltd owner) has total discre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as to the closure of Kidsize when she  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cipates weather condi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which would put children at risk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33837890625" w:line="250.00722885131836" w:lineRule="auto"/>
        <w:ind w:left="737.1600341796875" w:right="0.19775390625" w:hanging="359.78012084960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closures will be communicated to parents in a number of ways; Kidsize website,  Facebook and a direct message to parents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250.0093173980713" w:lineRule="auto"/>
        <w:ind w:left="722.2000122070312" w:right="0.10986328125" w:hanging="344.820098876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Kidsize close during the term, every endeavour will be made to contact parents or  their nominated emergency contact person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9892578125" w:line="240" w:lineRule="auto"/>
        <w:ind w:left="13.86001586914062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989257812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 Special Incidents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6224365234375" w:line="250.00908851623535" w:lineRule="auto"/>
        <w:ind w:left="735.1799011230469" w:right="0.284423828125" w:hanging="357.79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always wear disposable nitrile gloves and aprons when dealing with spillages of  blood, vomit or bodily fluids and changing wet or soiled children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0074863433838" w:lineRule="auto"/>
        <w:ind w:left="727.4800109863281" w:right="0.39306640625" w:hanging="35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waste (e.g. wipes, pads, paper towels etc.) will be placed in a disposable bag, fastened  securely and placed in the designated bin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474609375" w:line="250.00991821289062" w:lineRule="auto"/>
        <w:ind w:left="722.2000122070312" w:right="0.328369140625" w:hanging="344.820098876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clothes belonging to children will be placed in a plas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bag and fastened securely to give  to parents/carers to take home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81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must be informed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0546875" w:line="250.01154899597168" w:lineRule="auto"/>
        <w:ind w:left="728.3599853515625" w:right="0.23315429687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will keep a record/log for recording changing children’s clothing and it will be  completed by the person who carried out the task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0937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 day to day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7597656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children must always wash hands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using the toilet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361328125" w:line="240" w:lineRule="auto"/>
        <w:ind w:left="377.37991333007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must wash their hands prior to handling food or drink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2392578125" w:line="250.00883102416992" w:lineRule="auto"/>
        <w:ind w:left="734.5199584960938" w:right="0.260009765625" w:hanging="357.14004516601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Disposable paper towels are used for hand-drying by adults and children and air dryers are  used for hand drying in Community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 toilets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73467254638672" w:lineRule="auto"/>
        <w:ind w:left="722.6399230957031" w:right="0.12939453125" w:hanging="345.2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should maintain good hygiene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within Kidsize and provide a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role model  for the children – e.g. washing their hands, discussing with the children their reasons for  doing so before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snack and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58203125" w:line="240" w:lineRule="auto"/>
        <w:ind w:left="13.86001586914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 Food Safety and Food Handling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271484375" w:line="250.00883102416992" w:lineRule="auto"/>
        <w:ind w:left="777.9798889160156" w:right="0.325927734375" w:hanging="35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provides an excellent opportunity for reinforcing children’s understanding of the  importance of healthy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73335647583008" w:lineRule="auto"/>
        <w:ind w:left="772.4800109863281" w:right="0.252685546875" w:hanging="350.1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snack and carrying out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with the children forms an integral part of the day  at Kidsize. Children should always be carefully supervised when helping with the delivery of  snack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0849609375" w:line="250.73358535766602" w:lineRule="auto"/>
        <w:ind w:left="772.4800109863281" w:right="0.1611328125" w:hanging="350.1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carry out these du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safely and effec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vely, all staff must have their food hygiene  cer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ficate and have a heightened awareness of food safety regula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to prevent the  spread of food-borne infec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474609375" w:line="250.9804344177246" w:lineRule="auto"/>
        <w:ind w:left="773.3599853515625" w:right="0.18310546875" w:hanging="350.98007202148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of staff on snack duty ensures that all tables, sinks and worktops are thoroughly  cleaned with 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bacterial cleaner, the floor of the snack area is swept and dry and cleaning  materials for use in the snack area are store safely in a designated area which is out of reach  of children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8642578125" w:line="250.00868797302246" w:lineRule="auto"/>
        <w:ind w:left="777.9798889160156" w:right="0.39306640625" w:hanging="35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cups, plates and bowls are washed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use and le</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drip dry over-night and stored  in the locked Kidsize cupboard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8642578125" w:line="250.73447227478027" w:lineRule="auto"/>
        <w:ind w:left="767.6399230957031" w:right="0.302734375" w:hanging="345.2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 adhere to rules of food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perishable food is kept in the  fridge, the use by </w:t>
      </w:r>
      <w:r w:rsidDel="00000000" w:rsidR="00000000" w:rsidRPr="00000000">
        <w:rPr>
          <w:rFonts w:ascii="Calibri" w:cs="Calibri" w:eastAsia="Calibri" w:hAnsi="Calibri"/>
          <w:rtl w:val="0"/>
        </w:rPr>
        <w:t xml:space="preserve">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strictly checked, stock is rotated and the fridge temperature log  completed daily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6435546875" w:line="250.00828742980957" w:lineRule="auto"/>
        <w:ind w:left="773.5800170898438" w:right="0.1757812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alert to choking hazards and ensure that the children are always supervised by an  adult when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snack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00877380371094" w:lineRule="auto"/>
        <w:ind w:left="767.2000122070312" w:right="0.21484375" w:hanging="344.8200988769531"/>
        <w:jc w:val="left"/>
        <w:rPr>
          <w:rFonts w:ascii="Calibri" w:cs="Calibri" w:eastAsia="Calibri" w:hAnsi="Calibri"/>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alert to hazards of spills during the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or serving of snack and deal with  these promptly and appropriate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00877380371094" w:lineRule="auto"/>
        <w:ind w:left="767.2000122070312" w:right="0.21484375" w:hanging="344.8200988769531"/>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214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3.860015869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w:t>
      </w:r>
    </w:p>
    <w:p w:rsidR="00000000" w:rsidDel="00000000" w:rsidP="00000000" w:rsidRDefault="00000000" w:rsidRPr="00000000" w14:paraId="00000048">
      <w:pPr>
        <w:keepLines w:val="0"/>
        <w:widowControl w:val="0"/>
        <w:spacing w:before="6" w:line="240" w:lineRule="auto"/>
        <w:ind w:left="13.86001586914062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20/09/2022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p w:rsidR="00000000" w:rsidDel="00000000" w:rsidP="00000000" w:rsidRDefault="00000000" w:rsidRPr="00000000" w14:paraId="00000049">
      <w:pPr>
        <w:keepLines w:val="0"/>
        <w:widowControl w:val="0"/>
        <w:spacing w:before="6" w:line="240" w:lineRule="auto"/>
        <w:ind w:left="13.86001586914062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rtl w:val="0"/>
        </w:rPr>
        <w:t xml:space="preserve">/09/2023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sectPr>
      <w:headerReference r:id="rId6" w:type="default"/>
      <w:pgSz w:h="16840" w:w="11900" w:orient="portrait"/>
      <w:pgMar w:bottom="1910.3054809570312" w:top="1369.98046875" w:left="1441.3200378417969" w:right="1389.968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4257675</wp:posOffset>
          </wp:positionH>
          <wp:positionV relativeFrom="paragraph">
            <wp:posOffset>22213</wp:posOffset>
          </wp:positionV>
          <wp:extent cx="2219325" cy="835037"/>
          <wp:effectExtent b="0" l="0" r="0" t="0"/>
          <wp:wrapNone/>
          <wp:docPr id="1" name="image1.png"/>
          <a:graphic>
            <a:graphicData uri="http://schemas.openxmlformats.org/drawingml/2006/picture">
              <pic:pic>
                <pic:nvPicPr>
                  <pic:cNvPr id="0" name="image1.png"/>
                  <pic:cNvPicPr preferRelativeResize="0"/>
                </pic:nvPicPr>
                <pic:blipFill>
                  <a:blip r:embed="rId1"/>
                  <a:srcRect b="39627" l="0" r="0" t="22746"/>
                  <a:stretch>
                    <a:fillRect/>
                  </a:stretch>
                </pic:blipFill>
                <pic:spPr>
                  <a:xfrm>
                    <a:off x="0" y="0"/>
                    <a:ext cx="2219325" cy="8350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