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04006958007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OCCASIONAL USE PROCEDURE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492919921875" w:line="240" w:lineRule="auto"/>
        <w:ind w:left="7.440032958984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STATEMENT OF INTENT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47509765625" w:line="240" w:lineRule="auto"/>
        <w:ind w:left="1.67999267578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give parents and carers flexibility in their childcare usage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4775390625" w:line="240" w:lineRule="auto"/>
        <w:ind w:left="2.64007568359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AIM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47509765625" w:line="266.19089126586914" w:lineRule="auto"/>
        <w:ind w:left="10.55999755859375" w:right="100.17333984375" w:hanging="10.55999755859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aim to give parents the flexibility they require when arranging child care. To support  parents with shi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erns, changes in working hours and social commitments we allow  occasional use.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47509765625" w:line="266.19089126586914" w:lineRule="auto"/>
        <w:ind w:left="0" w:right="100.17333984375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284912109375" w:line="240" w:lineRule="auto"/>
        <w:ind w:left="16.56005859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METHOD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47509765625" w:line="266.19189262390137" w:lineRule="auto"/>
        <w:ind w:left="4.080047607421875" w:right="55.440673828125" w:hanging="4.08004760742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request for occasional use can be made up to 24 hours in advance. The request can be  verbally, by phone, email or note.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2861328125" w:line="240" w:lineRule="auto"/>
        <w:ind w:left="4.080047607421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requests for occasional use must be confirmed by the Manager.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47509765625" w:line="266.19089126586914" w:lineRule="auto"/>
        <w:ind w:left="10.55999755859375" w:right="0" w:firstLine="9.60006713867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 child has not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ended Kidsize Club Ltd.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before, a new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enrolment form must be filled  out and signed before the child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ends. If the register for that week has already been  printed they must be hand wri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onto the register.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284912109375" w:line="266.1903762817383" w:lineRule="auto"/>
        <w:ind w:left="18.000030517578125" w:right="318.023681640625" w:firstLine="2.1600341796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Fees can be paid on the day of use or are paid in arrears and added onto the following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invoice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4757080078125" w:line="240" w:lineRule="auto"/>
        <w:ind w:left="20.160064697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199.4757080078125" w:line="240" w:lineRule="auto"/>
        <w:ind w:left="20.16006469726562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Reviewed: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20/09/2022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By: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Jenna Millar</w:t>
      </w:r>
    </w:p>
    <w:p w:rsidR="00000000" w:rsidDel="00000000" w:rsidP="00000000" w:rsidRDefault="00000000" w:rsidRPr="00000000" w14:paraId="0000000E">
      <w:pPr>
        <w:widowControl w:val="0"/>
        <w:spacing w:before="199.4757080078125" w:line="240" w:lineRule="auto"/>
        <w:ind w:left="20.16006469726562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Reviewed: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29/08/2023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By: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Jenna Millar</w:t>
      </w:r>
    </w:p>
    <w:p w:rsidR="00000000" w:rsidDel="00000000" w:rsidP="00000000" w:rsidRDefault="00000000" w:rsidRPr="00000000" w14:paraId="0000000F">
      <w:pPr>
        <w:widowControl w:val="0"/>
        <w:spacing w:before="199.4757080078125" w:line="240" w:lineRule="auto"/>
        <w:ind w:left="20.16006469726562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Reviewed: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29/08/2023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By: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Jenna Millar</w:t>
      </w:r>
    </w:p>
    <w:p w:rsidR="00000000" w:rsidDel="00000000" w:rsidP="00000000" w:rsidRDefault="00000000" w:rsidRPr="00000000" w14:paraId="00000010">
      <w:pPr>
        <w:widowControl w:val="0"/>
        <w:spacing w:before="119.920654296875" w:line="240" w:lineRule="auto"/>
        <w:ind w:left="16.56005859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Reviewed: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05/05/2024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By: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Belle Rose</w:t>
      </w:r>
    </w:p>
    <w:p w:rsidR="00000000" w:rsidDel="00000000" w:rsidP="00000000" w:rsidRDefault="00000000" w:rsidRPr="00000000" w14:paraId="00000011">
      <w:pPr>
        <w:widowControl w:val="0"/>
        <w:spacing w:before="119.920654296875" w:line="240" w:lineRule="auto"/>
        <w:ind w:left="16.56005859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Reviewed:10/11/25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By: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Belle Rose</w:t>
      </w:r>
    </w:p>
    <w:sectPr>
      <w:headerReference r:id="rId7" w:type="default"/>
      <w:pgSz w:h="16840" w:w="11900" w:orient="portrait"/>
      <w:pgMar w:bottom="7370.3802490234375" w:top="1370.545654296875" w:left="1440" w:right="1727.8173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4400550</wp:posOffset>
          </wp:positionH>
          <wp:positionV relativeFrom="paragraph">
            <wp:posOffset>-38097</wp:posOffset>
          </wp:positionV>
          <wp:extent cx="1866900" cy="728017"/>
          <wp:effectExtent b="0" l="0" r="0" t="0"/>
          <wp:wrapSquare wrapText="left" distB="19050" distT="19050" distL="19050" distR="1905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8995" l="0" r="0" t="22148"/>
                  <a:stretch>
                    <a:fillRect/>
                  </a:stretch>
                </pic:blipFill>
                <pic:spPr>
                  <a:xfrm>
                    <a:off x="0" y="0"/>
                    <a:ext cx="1866900" cy="7280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e2ai7ojyIIte65zOPQ/QWBZsNw==">CgMxLjA4AHIhMUZjaG9jamhYMVhEMU5EalEtY01BQ3lWaWhoTUROYXVf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