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99969482421875"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Kidsize Healthy Eating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7001953125" w:line="240" w:lineRule="auto"/>
        <w:ind w:left="8.5800170898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Aim at Kidsize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755859375" w:line="251.4807415008545" w:lineRule="auto"/>
        <w:ind w:left="10.3399658203125" w:right="0.242919921875" w:hanging="3.7399291992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aim to provide a healthy well balanced diet for your children. We are suppor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your children to  develop life-long healthy ea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prac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and a posi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approach towards food, nutri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and  physical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vity. All of our staff are Food Hygiene cer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fied in catering.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4599609375" w:line="240" w:lineRule="auto"/>
        <w:ind w:left="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Nutri</w:t>
      </w:r>
      <w:r w:rsidDel="00000000" w:rsidR="00000000" w:rsidRPr="00000000">
        <w:rPr>
          <w:rFonts w:ascii="Calibri" w:cs="Calibri" w:eastAsia="Calibri" w:hAnsi="Calibri"/>
          <w:b w:val="1"/>
          <w:rtl w:val="0"/>
        </w:rPr>
        <w:t xml:space="preserve">ti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51.4807415008545" w:lineRule="auto"/>
        <w:ind w:left="16.49993896484375" w:right="0.152587890625" w:hanging="12.760009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Kidsize we provide healthy, freshly prepared snacks each day. Snacks are well balanced and we  provide a variety of foods for your children to enjoy. Snacks at Kidsize will contain food from the  main food groups.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509765625" w:line="240" w:lineRule="auto"/>
        <w:ind w:left="18.48007202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of snacks may include (but not limited to):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1220703125" w:line="240" w:lineRule="auto"/>
        <w:ind w:left="1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Crackers and cheese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755859375" w:line="240" w:lineRule="auto"/>
        <w:ind w:left="3.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selec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of fruits and vegetables.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74072265625" w:line="251.4807415008545" w:lineRule="auto"/>
        <w:ind w:left="3.520050048828125" w:right="0.17822265625" w:firstLine="3.07998657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do not have an oven at Kidsize but do have a portable hob. We like to do baking and cooking with the children  </w:t>
      </w:r>
      <w:r w:rsidDel="00000000" w:rsidR="00000000" w:rsidRPr="00000000">
        <w:rPr>
          <w:rFonts w:ascii="Calibri" w:cs="Calibri" w:eastAsia="Calibri" w:hAnsi="Calibri"/>
          <w:rtl w:val="0"/>
        </w:rPr>
        <w:t xml:space="preserve">every so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also like to include</w:t>
      </w:r>
      <w:r w:rsidDel="00000000" w:rsidR="00000000" w:rsidRPr="00000000">
        <w:rPr>
          <w:rFonts w:ascii="Calibri" w:cs="Calibri" w:eastAsia="Calibri" w:hAnsi="Calibri"/>
          <w:rtl w:val="0"/>
        </w:rPr>
        <w:t xml:space="preserve"> children in the preparation and serving of snack - for example cutting their own fruit and vegetables.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4599609375" w:line="251.48016929626465" w:lineRule="auto"/>
        <w:ind w:left="5.720062255859375" w:right="0.3759765625" w:firstLine="12.760009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Drinks provided include water and milk. Fresh water is available for the children should they require  another drink out with snack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(Water is the most tooth friendly drink and therefore provided  with every snack).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58203125" w:line="251.48016929626465" w:lineRule="auto"/>
        <w:ind w:left="9.680023193359375" w:right="0.068359375" w:firstLine="0.65994262695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are encouraged to make their own choices, drink and feed themselves to develop each  child’s independence. Opportuni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are given to children to explore and experience a wide variety  and range of healthy food products through involving them in our menu planning at Kidsize.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7041015625" w:line="251.47908210754395" w:lineRule="auto"/>
        <w:ind w:left="9.680023193359375" w:right="0.247802734375" w:hanging="5.9400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Kidsize we are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NUT-FREE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 If your child chooses to take in their own snack it must  contain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nuts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includes peanut bu</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Nutella and pesto.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76513671875" w:line="251.4785099029541" w:lineRule="auto"/>
        <w:ind w:left="16.49993896484375" w:right="540.037841796875" w:hanging="9.89990234375"/>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developed our snack menu in line with the Healthy Ea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in Schools Guidance (2020):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hQps://www.gov.scot/publica</w:t>
      </w:r>
      <w:r w:rsidDel="00000000" w:rsidR="00000000" w:rsidRPr="00000000">
        <w:rPr>
          <w:rFonts w:ascii="Calibri" w:cs="Calibri" w:eastAsia="Calibri" w:hAnsi="Calibri"/>
          <w:color w:val="0000ff"/>
          <w:u w:val="single"/>
          <w:rtl w:val="0"/>
        </w:rPr>
        <w:t xml:space="preserve">ti</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ons/healthy-ea</w:t>
      </w:r>
      <w:r w:rsidDel="00000000" w:rsidR="00000000" w:rsidRPr="00000000">
        <w:rPr>
          <w:rFonts w:ascii="Calibri" w:cs="Calibri" w:eastAsia="Calibri" w:hAnsi="Calibri"/>
          <w:color w:val="0000ff"/>
          <w:u w:val="single"/>
          <w:rtl w:val="0"/>
        </w:rPr>
        <w:t xml:space="preserve">ti</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ng-schools-guidance-2020/?</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81494140625" w:line="240" w:lineRule="auto"/>
        <w:ind w:left="15.839996337890625" w:right="0" w:firstLine="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utm_medium=email&amp;utm_source=govdelivery</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477783203125" w:line="240" w:lineRule="auto"/>
        <w:ind w:left="8.5800170898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Cooking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06103515625" w:line="251.4806842803955" w:lineRule="auto"/>
        <w:ind w:left="3.73992919921875" w:right="0" w:hanging="1.980133056640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Kidsize we like to do cooking as it promotes healthy ea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and teaches children skills that are  essen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to their development. When cooking we ensure all children wash their hands before  helping with the cooking, and wear aprons if required. We use child safe plas</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cu</w:t>
      </w:r>
      <w:r w:rsidDel="00000000" w:rsidR="00000000" w:rsidRPr="00000000">
        <w:rPr>
          <w:rFonts w:ascii="Calibri" w:cs="Calibri" w:eastAsia="Calibri" w:hAnsi="Calibri"/>
          <w:rtl w:val="0"/>
        </w:rPr>
        <w:t xml:space="preserve">ttin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knives and  chopping boards so that children can cut fruit and vegetables independently without risk of ge[ng  injured. Before cooking staff have a conversa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with the children about the risks and safety  measures to be taken, during this conversa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we encourage children to par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cipate and iden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the  risks independently where possible. Staff ensure children maintain a suitable distance from the hob  and pan when cooking to ensure there are no risks of children ge</w:t>
      </w:r>
      <w:r w:rsidDel="00000000" w:rsidR="00000000" w:rsidRPr="00000000">
        <w:rPr>
          <w:rFonts w:ascii="Calibri" w:cs="Calibri" w:eastAsia="Calibri" w:hAnsi="Calibri"/>
          <w:rtl w:val="0"/>
        </w:rPr>
        <w:t xml:space="preserve">tti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burnt. Examples of food we  have cooked at Kidsize A</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School Club are pasta, s</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fry, mini pizzas etc. As this food is generally  seen as ‘dinner food’ we ensure the children only eat a snack sized por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w:t>
      </w:r>
      <w:r w:rsidDel="00000000" w:rsidR="00000000" w:rsidRPr="00000000">
        <w:rPr>
          <w:rFonts w:ascii="Calibri" w:cs="Calibri" w:eastAsia="Calibri" w:hAnsi="Calibri"/>
          <w:rtl w:val="0"/>
        </w:rPr>
        <w:t xml:space="preserve">At the breakfast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club we  </w:t>
      </w:r>
      <w:r w:rsidDel="00000000" w:rsidR="00000000" w:rsidRPr="00000000">
        <w:rPr>
          <w:rFonts w:ascii="Calibri" w:cs="Calibri" w:eastAsia="Calibri" w:hAnsi="Calibri"/>
          <w:rtl w:val="0"/>
        </w:rPr>
        <w:t xml:space="preserve">occasionally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 breakfast foods such as pancakes</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scrambled egg. We will not cook any meats whilst at Kidsize Club Ltd. but may use meat subs</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tutes such as Quorn.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06103515625" w:line="251.4806842803955" w:lineRule="auto"/>
        <w:ind w:left="3.73992919921875" w:right="0" w:hanging="1.980133056640625"/>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20068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Checks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8779296875" w:line="251.48016929626465" w:lineRule="auto"/>
        <w:ind w:left="1.540069580078125" w:right="0.179443359375" w:firstLine="16.94000244140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Fridge temperature checks are recorded daily to ensure food is being stored correctly - the fridge  temperature should ideally be between 3°C - 5°C but definitely should not exceed 6°C. During  cooking food is temperature checked to ensure the core temperature exceeds 75°C whilst cooking.  This kills off any poten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germs, these checks are recorded on a cooking record. All cooking  equipment will be thoroughly cleaned before and a</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use.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826171875" w:line="240" w:lineRule="auto"/>
        <w:ind w:left="2.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Allergies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755859375" w:line="251.4807415008545" w:lineRule="auto"/>
        <w:ind w:left="3.73992919921875" w:right="0.157470703125" w:firstLine="14.7401428222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Kidsize is a peanut and nut free club. Please do not send any snacks containing peanuts  or nuts, with your child to Kidsize. Kidsize will also cater to any dietary requirements that your child  has that are stated in their enrolment forms. Prior knowledge of this will allow staff to provide a  variety of snacks for your child at the club.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4599609375" w:line="240" w:lineRule="auto"/>
        <w:ind w:left="6.820068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Special Occasions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1220703125" w:line="251.4811134338379" w:lineRule="auto"/>
        <w:ind w:left="3.520050048828125" w:right="0.224609375" w:firstLine="14.96002197265625"/>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Birthdays and other special occasions must always focus </w:t>
      </w:r>
      <w:r w:rsidDel="00000000" w:rsidR="00000000" w:rsidRPr="00000000">
        <w:rPr>
          <w:rFonts w:ascii="Calibri" w:cs="Calibri" w:eastAsia="Calibri" w:hAnsi="Calibri"/>
          <w:rtl w:val="0"/>
        </w:rPr>
        <w:t xml:space="preserve">on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sense of occasion rather than sweet  treats. Food is never given as a reward at Kidsize. Birthday cakes and </w:t>
      </w:r>
      <w:r w:rsidDel="00000000" w:rsidR="00000000" w:rsidRPr="00000000">
        <w:rPr>
          <w:rFonts w:ascii="Calibri" w:cs="Calibri" w:eastAsia="Calibri" w:hAnsi="Calibri"/>
          <w:rtl w:val="0"/>
        </w:rPr>
        <w:t xml:space="preserve">bakes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 </w:t>
      </w:r>
      <w:r w:rsidDel="00000000" w:rsidR="00000000" w:rsidRPr="00000000">
        <w:rPr>
          <w:rFonts w:ascii="Calibri" w:cs="Calibri" w:eastAsia="Calibri" w:hAnsi="Calibri"/>
          <w:rtl w:val="0"/>
        </w:rPr>
        <w:t xml:space="preserve">accepted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at the club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long as they are </w:t>
      </w:r>
      <w:r w:rsidDel="00000000" w:rsidR="00000000" w:rsidRPr="00000000">
        <w:rPr>
          <w:rFonts w:ascii="Calibri" w:cs="Calibri" w:eastAsia="Calibri" w:hAnsi="Calibri"/>
          <w:rtl w:val="0"/>
        </w:rPr>
        <w:t xml:space="preserve">taken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shop bought sealed box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ingredients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labelled. Baked goo</w:t>
      </w:r>
      <w:r w:rsidDel="00000000" w:rsidR="00000000" w:rsidRPr="00000000">
        <w:rPr>
          <w:rFonts w:ascii="Calibri" w:cs="Calibri" w:eastAsia="Calibri" w:hAnsi="Calibri"/>
          <w:rtl w:val="0"/>
        </w:rPr>
        <w:t xml:space="preserve">ds must contain no confectionery in/on them as per the Healthy Eating in Schools Guideline. The nutritional values will be checked by staff before serving to ensure it is in line with guidance.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do not  accept foods that contain nuts.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2158203125" w:line="240" w:lineRule="auto"/>
        <w:ind w:left="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Physical Ac</w:t>
      </w:r>
      <w:r w:rsidDel="00000000" w:rsidR="00000000" w:rsidRPr="00000000">
        <w:rPr>
          <w:rFonts w:ascii="Calibri" w:cs="Calibri" w:eastAsia="Calibri" w:hAnsi="Calibri"/>
          <w:b w:val="1"/>
          <w:rtl w:val="0"/>
        </w:rPr>
        <w:t xml:space="preserve">ti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vity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06103515625" w:line="251.48051261901855" w:lineRule="auto"/>
        <w:ind w:left="0" w:right="0.15625" w:hanging="3.5200500488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Kidsize we aim to be outdoors as much as possible, this includes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such as walking,  running, climbing, sliding and making up simple games. The benefits of outdoor play include  improved ability to adapt to changes in temperature, increased energy, opportuni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for sensory  motor learning and gives children direct contact with nature and living things. We also like to play in  the gym hall </w:t>
      </w:r>
      <w:r w:rsidDel="00000000" w:rsidR="00000000" w:rsidRPr="00000000">
        <w:rPr>
          <w:rFonts w:ascii="Calibri" w:cs="Calibri" w:eastAsia="Calibri" w:hAnsi="Calibri"/>
          <w:rtl w:val="0"/>
        </w:rPr>
        <w:t xml:space="preserve">when available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encourage physical play and maintain a healthy  and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lifestyle.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3603515625" w:line="240" w:lineRule="auto"/>
        <w:ind w:left="14.9600219726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14/05/2020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Jenna Millar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739501953125" w:line="240" w:lineRule="auto"/>
        <w:ind w:left="14.9600219726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25/09/2021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Jenna Millar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7388916015625" w:line="240" w:lineRule="auto"/>
        <w:ind w:left="15.1800537109375"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Reviewed: </w:t>
      </w:r>
      <w:r w:rsidDel="00000000" w:rsidR="00000000" w:rsidRPr="00000000">
        <w:rPr>
          <w:rFonts w:ascii="Calibri" w:cs="Calibri" w:eastAsia="Calibri" w:hAnsi="Calibri"/>
          <w:rtl w:val="0"/>
        </w:rPr>
        <w:t xml:space="preserve">20/09/2022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t>
      </w:r>
      <w:r w:rsidDel="00000000" w:rsidR="00000000" w:rsidRPr="00000000">
        <w:rPr>
          <w:rFonts w:ascii="Calibri" w:cs="Calibri" w:eastAsia="Calibri" w:hAnsi="Calibri"/>
          <w:rtl w:val="0"/>
        </w:rPr>
        <w:t xml:space="preserve">Jenna Millar  </w:t>
      </w:r>
    </w:p>
    <w:p w:rsidR="00000000" w:rsidDel="00000000" w:rsidP="00000000" w:rsidRDefault="00000000" w:rsidRPr="00000000" w14:paraId="0000001D">
      <w:pPr>
        <w:widowControl w:val="0"/>
        <w:spacing w:before="296.739501953125" w:line="240" w:lineRule="auto"/>
        <w:ind w:left="14.96002197265625" w:firstLine="0"/>
        <w:rPr>
          <w:rFonts w:ascii="Calibri" w:cs="Calibri" w:eastAsia="Calibri" w:hAnsi="Calibri"/>
        </w:rPr>
      </w:pPr>
      <w:r w:rsidDel="00000000" w:rsidR="00000000" w:rsidRPr="00000000">
        <w:rPr>
          <w:rFonts w:ascii="Calibri" w:cs="Calibri" w:eastAsia="Calibri" w:hAnsi="Calibri"/>
          <w:b w:val="1"/>
          <w:rtl w:val="0"/>
        </w:rPr>
        <w:t xml:space="preserve">Updated:</w:t>
      </w:r>
      <w:r w:rsidDel="00000000" w:rsidR="00000000" w:rsidRPr="00000000">
        <w:rPr>
          <w:rFonts w:ascii="Calibri" w:cs="Calibri" w:eastAsia="Calibri" w:hAnsi="Calibri"/>
          <w:rtl w:val="0"/>
        </w:rPr>
        <w:t xml:space="preserve"> 01/09/2023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By</w:t>
      </w:r>
      <w:r w:rsidDel="00000000" w:rsidR="00000000" w:rsidRPr="00000000">
        <w:rPr>
          <w:rFonts w:ascii="Calibri" w:cs="Calibri" w:eastAsia="Calibri" w:hAnsi="Calibri"/>
          <w:rtl w:val="0"/>
        </w:rPr>
        <w:t xml:space="preserve">: Jenna Millar  </w:t>
      </w:r>
    </w:p>
    <w:sectPr>
      <w:headerReference r:id="rId6" w:type="default"/>
      <w:pgSz w:h="16840" w:w="11900" w:orient="portrait"/>
      <w:pgMar w:bottom="2524.3800354003906" w:top="1376.446533203125" w:left="1440" w:right="1389.99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5038725</wp:posOffset>
          </wp:positionH>
          <wp:positionV relativeFrom="paragraph">
            <wp:posOffset>38100</wp:posOffset>
          </wp:positionV>
          <wp:extent cx="1348132" cy="604838"/>
          <wp:effectExtent b="0" l="0" r="0" t="0"/>
          <wp:wrapNone/>
          <wp:docPr descr="kidsize logo 1-01.png" id="1" name="image1.png"/>
          <a:graphic>
            <a:graphicData uri="http://schemas.openxmlformats.org/drawingml/2006/picture">
              <pic:pic>
                <pic:nvPicPr>
                  <pic:cNvPr descr="kidsize logo 1-01.png" id="0" name="image1.png"/>
                  <pic:cNvPicPr preferRelativeResize="0"/>
                </pic:nvPicPr>
                <pic:blipFill>
                  <a:blip r:embed="rId1"/>
                  <a:srcRect b="37112" l="6549" r="8411" t="24708"/>
                  <a:stretch>
                    <a:fillRect/>
                  </a:stretch>
                </pic:blipFill>
                <pic:spPr>
                  <a:xfrm>
                    <a:off x="0" y="0"/>
                    <a:ext cx="1348132" cy="6048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