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Playgroup Security Policy</w:t>
      </w:r>
    </w:p>
    <w:p w:rsidR="00000000" w:rsidDel="00000000" w:rsidP="00000000" w:rsidRDefault="00000000" w:rsidRPr="00000000" w14:paraId="00000002">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 is imperative that we ensure The Clubhouse premises are kept secure for both the safety of children, staff, the building, contents and data. </w:t>
      </w:r>
    </w:p>
    <w:p w:rsidR="00000000" w:rsidDel="00000000" w:rsidP="00000000" w:rsidRDefault="00000000" w:rsidRPr="00000000" w14:paraId="0000000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Front Door</w:t>
      </w:r>
    </w:p>
    <w:p w:rsidR="00000000" w:rsidDel="00000000" w:rsidP="00000000" w:rsidRDefault="00000000" w:rsidRPr="00000000" w14:paraId="0000000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front door is kept secure with a Smart Lock. All members of management have access to the smart lock. No parents or carers will be aware of the code for the lock, to gain access to the building via the front door parents must ring the doorbell to alert staff. </w:t>
      </w:r>
    </w:p>
    <w:p w:rsidR="00000000" w:rsidDel="00000000" w:rsidP="00000000" w:rsidRDefault="00000000" w:rsidRPr="00000000" w14:paraId="0000000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Back Door and Patio Doors</w:t>
      </w:r>
    </w:p>
    <w:p w:rsidR="00000000" w:rsidDel="00000000" w:rsidP="00000000" w:rsidRDefault="00000000" w:rsidRPr="00000000" w14:paraId="00000009">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Pick up or collection will not be done via these doors, parents should only come to the front door. These doors are only to be used for emergency evacuations and outdoor play. </w:t>
      </w:r>
    </w:p>
    <w:p w:rsidR="00000000" w:rsidDel="00000000" w:rsidP="00000000" w:rsidRDefault="00000000" w:rsidRPr="00000000" w14:paraId="0000000B">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ind w:left="0" w:firstLine="0"/>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Security Cameras</w:t>
      </w:r>
    </w:p>
    <w:p w:rsidR="00000000" w:rsidDel="00000000" w:rsidP="00000000" w:rsidRDefault="00000000" w:rsidRPr="00000000" w14:paraId="0000000D">
      <w:pPr>
        <w:ind w:left="0" w:firstLine="0"/>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00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Ring security cameras are used both outdoors and indoors of the Clubhouse, this is to ensure the safety of the users and the building. Any recordings are automatically deleted after 30 days and this is something only the management are able to view. Recordings may be kept in the event of a break-in or other investigation. Footage will be held by Kidsize Club Ltd. only unless requested by Police Scotland. </w:t>
      </w:r>
    </w:p>
    <w:p w:rsidR="00000000" w:rsidDel="00000000" w:rsidP="00000000" w:rsidRDefault="00000000" w:rsidRPr="00000000" w14:paraId="0000000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Created:</w:t>
      </w:r>
      <w:r w:rsidDel="00000000" w:rsidR="00000000" w:rsidRPr="00000000">
        <w:rPr>
          <w:rFonts w:ascii="Calibri" w:cs="Calibri" w:eastAsia="Calibri" w:hAnsi="Calibri"/>
          <w:sz w:val="24"/>
          <w:szCs w:val="24"/>
          <w:rtl w:val="0"/>
        </w:rPr>
        <w:t xml:space="preserve"> 06/06/2024</w:t>
      </w:r>
      <w:r w:rsidDel="00000000" w:rsidR="00000000" w:rsidRPr="00000000">
        <w:rPr>
          <w:rFonts w:ascii="Calibri" w:cs="Calibri" w:eastAsia="Calibri" w:hAnsi="Calibri"/>
          <w:b w:val="1"/>
          <w:sz w:val="24"/>
          <w:szCs w:val="24"/>
          <w:rtl w:val="0"/>
        </w:rPr>
        <w:t xml:space="preserve"> By:</w:t>
      </w:r>
      <w:r w:rsidDel="00000000" w:rsidR="00000000" w:rsidRPr="00000000">
        <w:rPr>
          <w:rFonts w:ascii="Calibri" w:cs="Calibri" w:eastAsia="Calibri" w:hAnsi="Calibri"/>
          <w:sz w:val="24"/>
          <w:szCs w:val="24"/>
          <w:rtl w:val="0"/>
        </w:rPr>
        <w:t xml:space="preserve"> Jenna Millar </w:t>
      </w:r>
    </w:p>
    <w:p w:rsidR="00000000" w:rsidDel="00000000" w:rsidP="00000000" w:rsidRDefault="00000000" w:rsidRPr="00000000" w14:paraId="00000012">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Reviewed :</w:t>
      </w:r>
      <w:r w:rsidDel="00000000" w:rsidR="00000000" w:rsidRPr="00000000">
        <w:rPr>
          <w:rFonts w:ascii="Calibri" w:cs="Calibri" w:eastAsia="Calibri" w:hAnsi="Calibri"/>
          <w:sz w:val="24"/>
          <w:szCs w:val="24"/>
          <w:rtl w:val="0"/>
        </w:rPr>
        <w:t xml:space="preserve"> 14/10.25 </w:t>
      </w:r>
      <w:r w:rsidDel="00000000" w:rsidR="00000000" w:rsidRPr="00000000">
        <w:rPr>
          <w:rFonts w:ascii="Calibri" w:cs="Calibri" w:eastAsia="Calibri" w:hAnsi="Calibri"/>
          <w:b w:val="1"/>
          <w:sz w:val="24"/>
          <w:szCs w:val="24"/>
          <w:rtl w:val="0"/>
        </w:rPr>
        <w:t xml:space="preserve">By : </w:t>
      </w:r>
      <w:r w:rsidDel="00000000" w:rsidR="00000000" w:rsidRPr="00000000">
        <w:rPr>
          <w:rFonts w:ascii="Calibri" w:cs="Calibri" w:eastAsia="Calibri" w:hAnsi="Calibri"/>
          <w:sz w:val="24"/>
          <w:szCs w:val="24"/>
          <w:rtl w:val="0"/>
        </w:rPr>
        <w:t xml:space="preserve">Belle Rose </w:t>
      </w:r>
    </w:p>
    <w:p w:rsidR="00000000" w:rsidDel="00000000" w:rsidP="00000000" w:rsidRDefault="00000000" w:rsidRPr="00000000" w14:paraId="00000013">
      <w:pPr>
        <w:ind w:left="0" w:firstLine="0"/>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014">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5">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16">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17">
      <w:pPr>
        <w:ind w:left="0" w:firstLine="0"/>
        <w:rPr>
          <w:rFonts w:ascii="Calibri" w:cs="Calibri" w:eastAsia="Calibri" w:hAnsi="Calibri"/>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4514850</wp:posOffset>
          </wp:positionH>
          <wp:positionV relativeFrom="paragraph">
            <wp:posOffset>-342898</wp:posOffset>
          </wp:positionV>
          <wp:extent cx="2005013" cy="745865"/>
          <wp:effectExtent b="0" l="0" r="0" t="0"/>
          <wp:wrapNone/>
          <wp:docPr id="2" name="image1.png"/>
          <a:graphic>
            <a:graphicData uri="http://schemas.openxmlformats.org/drawingml/2006/picture">
              <pic:pic>
                <pic:nvPicPr>
                  <pic:cNvPr id="0" name="image1.png"/>
                  <pic:cNvPicPr preferRelativeResize="0"/>
                </pic:nvPicPr>
                <pic:blipFill>
                  <a:blip r:embed="rId1"/>
                  <a:srcRect b="38199" l="0" r="0" t="24600"/>
                  <a:stretch>
                    <a:fillRect/>
                  </a:stretch>
                </pic:blipFill>
                <pic:spPr>
                  <a:xfrm>
                    <a:off x="0" y="0"/>
                    <a:ext cx="2005013" cy="74586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GaxnXEGBY5t0/R61ep04Fai5bw==">CgMxLjA4AHIhMUc2UExuS00wZkFsdXVtNzdqeUZ4NHBXYUk1MUhYY3pO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